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193" w:rsidRPr="00464193" w:rsidRDefault="00464193" w:rsidP="00464193">
      <w:pPr>
        <w:spacing w:after="0" w:line="240" w:lineRule="auto"/>
        <w:rPr>
          <w:rFonts w:eastAsia="Times New Roman"/>
          <w:sz w:val="24"/>
          <w:szCs w:val="24"/>
        </w:rPr>
      </w:pPr>
      <w:r w:rsidRPr="00464193">
        <w:rPr>
          <w:rFonts w:eastAsia="Times New Roman"/>
          <w:sz w:val="24"/>
          <w:szCs w:val="24"/>
        </w:rPr>
        <w:t xml:space="preserve">Datum: </w:t>
      </w:r>
      <w:proofErr w:type="gramStart"/>
      <w:r w:rsidRPr="00464193">
        <w:rPr>
          <w:rFonts w:eastAsia="Times New Roman"/>
          <w:sz w:val="24"/>
          <w:szCs w:val="24"/>
        </w:rPr>
        <w:t>03.04.2018</w:t>
      </w:r>
      <w:proofErr w:type="gramEnd"/>
    </w:p>
    <w:p w:rsidR="00464193" w:rsidRPr="00464193" w:rsidRDefault="00464193" w:rsidP="00464193">
      <w:pPr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  <w:sz w:val="48"/>
          <w:szCs w:val="48"/>
        </w:rPr>
      </w:pPr>
      <w:r w:rsidRPr="00464193">
        <w:rPr>
          <w:rFonts w:eastAsia="Times New Roman"/>
          <w:b/>
          <w:bCs/>
          <w:kern w:val="36"/>
          <w:sz w:val="48"/>
          <w:szCs w:val="48"/>
        </w:rPr>
        <w:t xml:space="preserve">Dr. Václav Skuhravý: odešel vynikající entomolog a skvělý člověk </w:t>
      </w:r>
    </w:p>
    <w:p w:rsidR="00464193" w:rsidRPr="00464193" w:rsidRDefault="00464193" w:rsidP="00464193">
      <w:pPr>
        <w:spacing w:after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noProof/>
          <w:color w:val="0000FF"/>
          <w:sz w:val="24"/>
          <w:szCs w:val="24"/>
        </w:rPr>
        <w:drawing>
          <wp:inline distT="0" distB="0" distL="0" distR="0">
            <wp:extent cx="1905000" cy="2857500"/>
            <wp:effectExtent l="0" t="0" r="0" b="0"/>
            <wp:docPr id="1" name="Obrázek 1" descr="Dr. Václav Skuhravý:  odešel vynikající entomolog a skvělý člověk 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. Václav Skuhravý:  odešel vynikající entomolog a skvělý člověk 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193" w:rsidRPr="00464193" w:rsidRDefault="00464193" w:rsidP="00464193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464193">
        <w:rPr>
          <w:rFonts w:eastAsia="Times New Roman"/>
          <w:b/>
          <w:bCs/>
          <w:sz w:val="24"/>
          <w:szCs w:val="24"/>
        </w:rPr>
        <w:t>Zdá se až neuvěřitelnou ironií osudu, že nás pan doktor Václav Skuhravý, dlouholetý vědecký pracovník Entomologického ústavu, opustil o letošní velikonoční neděli 1. dubna 2018 právě v den svých devadesátých narozenin.</w:t>
      </w:r>
      <w:r w:rsidRPr="00464193">
        <w:rPr>
          <w:rFonts w:eastAsia="Times New Roman"/>
          <w:sz w:val="24"/>
          <w:szCs w:val="24"/>
        </w:rPr>
        <w:t xml:space="preserve"> </w:t>
      </w:r>
    </w:p>
    <w:p w:rsidR="00464193" w:rsidRPr="00464193" w:rsidRDefault="00464193" w:rsidP="00464193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464193">
        <w:rPr>
          <w:rFonts w:eastAsia="Times New Roman"/>
          <w:sz w:val="24"/>
          <w:szCs w:val="24"/>
        </w:rPr>
        <w:t xml:space="preserve">RNDr. Václav Skuhravý, </w:t>
      </w:r>
      <w:proofErr w:type="spellStart"/>
      <w:r w:rsidRPr="00464193">
        <w:rPr>
          <w:rFonts w:eastAsia="Times New Roman"/>
          <w:sz w:val="24"/>
          <w:szCs w:val="24"/>
        </w:rPr>
        <w:t>CSc</w:t>
      </w:r>
      <w:proofErr w:type="spellEnd"/>
      <w:r w:rsidRPr="00464193">
        <w:rPr>
          <w:rFonts w:eastAsia="Times New Roman"/>
          <w:sz w:val="24"/>
          <w:szCs w:val="24"/>
        </w:rPr>
        <w:t>, vystudoval Přírodovědeckou fakultu Univerzity Karlovy a svou vědeckou dráhu začínal jako žák profesora Julia Komárka, jehož asistentem byl od roku 1951. V roce 1954 spoluzakládal Entomologickou laboratoř Československé akademie věd (ČSAV) a rovněž, v roce 1962, stál u zrodu Entomologického ústavu ČSAV (později Akademie věd ČR). Vědeckým pracovníkem ústavu byl až do roku 2004, tedy celých 50 let, a ve výzkumu hmyzu pokračoval i dále v penzi.</w:t>
      </w:r>
    </w:p>
    <w:p w:rsidR="00464193" w:rsidRPr="00464193" w:rsidRDefault="00464193" w:rsidP="00464193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464193">
        <w:rPr>
          <w:rFonts w:eastAsia="Times New Roman"/>
          <w:sz w:val="24"/>
          <w:szCs w:val="24"/>
        </w:rPr>
        <w:t>Zabýval se studiem společenstev hmyzu polních kultur (brambory, jetel, cukrovka), střevlíkovitých brouků, květilky řepné a mandelinky bramborové. Zasloužil se o odstoupení od paušálního používání insekticidů proti mandelince bramborové. Studoval lesnické škůdce (bekyně mniška, obaleč modřínový, lýkožrout smrkový, bejlomorka borová, bejlomorka modřínová, bejlomorky vyvíjející se na dubech) i zemědělské škůdce (bejlomorky vyvíjející se na vojtěšce, bejlomorka sedlová). Podílel se na výzkumu hmyzu vyvíjejícího se na rákosu v rámci Mezinárodního biologického programu a programu Člověk a biosféra. Jako první použil feromonové lapače ke kontrole bekyně mnišky v lesích České republiky. V posledních letech se zabýval výzkumem svých oblíbených bejlomorek. S manželkou Marcelou Skuhravou uveřejnil přes 100 vědeckých prací o výskytu, rozšíření a ekonomickém významu bejlomorek. Společně prozkoumali faunu bejlomorek řady evropských států na 2000 lokalitách, a tak významným způsobem přispěli k zoogeografii této skupiny. Václav Skuhravý je autorem a spoluautorem více než 300 vědeckých prací a 14 knih.</w:t>
      </w:r>
    </w:p>
    <w:p w:rsidR="00464193" w:rsidRPr="00464193" w:rsidRDefault="00464193" w:rsidP="00464193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464193">
        <w:rPr>
          <w:rFonts w:eastAsia="Times New Roman"/>
          <w:sz w:val="24"/>
          <w:szCs w:val="24"/>
        </w:rPr>
        <w:t xml:space="preserve">Za výsledky svých výzkumů získal Václav Skuhravý řadu významných ocenění, mezi nimiž figurují Medaile J. E. Purkyně, Medaile Gregora Mendela, Medaile Československé akademie věd, Medaile Ctibora </w:t>
      </w:r>
      <w:proofErr w:type="spellStart"/>
      <w:r w:rsidRPr="00464193">
        <w:rPr>
          <w:rFonts w:eastAsia="Times New Roman"/>
          <w:sz w:val="24"/>
          <w:szCs w:val="24"/>
        </w:rPr>
        <w:t>Blattného</w:t>
      </w:r>
      <w:proofErr w:type="spellEnd"/>
      <w:r w:rsidRPr="00464193">
        <w:rPr>
          <w:rFonts w:eastAsia="Times New Roman"/>
          <w:sz w:val="24"/>
          <w:szCs w:val="24"/>
        </w:rPr>
        <w:t xml:space="preserve"> a cena za </w:t>
      </w:r>
      <w:proofErr w:type="spellStart"/>
      <w:r w:rsidRPr="00464193">
        <w:rPr>
          <w:rFonts w:eastAsia="Times New Roman"/>
          <w:sz w:val="24"/>
          <w:szCs w:val="24"/>
        </w:rPr>
        <w:t>entomofaunistiku</w:t>
      </w:r>
      <w:proofErr w:type="spellEnd"/>
      <w:r w:rsidRPr="00464193">
        <w:rPr>
          <w:rFonts w:eastAsia="Times New Roman"/>
          <w:sz w:val="24"/>
          <w:szCs w:val="24"/>
        </w:rPr>
        <w:t xml:space="preserve"> Střední Evropy.</w:t>
      </w:r>
    </w:p>
    <w:p w:rsidR="00464193" w:rsidRPr="00464193" w:rsidRDefault="00464193" w:rsidP="00464193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464193">
        <w:rPr>
          <w:rFonts w:eastAsia="Times New Roman"/>
          <w:sz w:val="24"/>
          <w:szCs w:val="24"/>
        </w:rPr>
        <w:lastRenderedPageBreak/>
        <w:t xml:space="preserve">„Pan doktor Skuhravý, mezi svými kolegy znám jako </w:t>
      </w:r>
      <w:proofErr w:type="spellStart"/>
      <w:r w:rsidRPr="00464193">
        <w:rPr>
          <w:rFonts w:eastAsia="Times New Roman"/>
          <w:sz w:val="24"/>
          <w:szCs w:val="24"/>
        </w:rPr>
        <w:t>Venoušek</w:t>
      </w:r>
      <w:proofErr w:type="spellEnd"/>
      <w:r w:rsidRPr="00464193">
        <w:rPr>
          <w:rFonts w:eastAsia="Times New Roman"/>
          <w:sz w:val="24"/>
          <w:szCs w:val="24"/>
        </w:rPr>
        <w:t xml:space="preserve">, byl všemi oblíben a milován právě pro přátelskou povahu, a uznáván mezi entomology pro obrovské znalosti a zkušenosti, jež získal v oblasti </w:t>
      </w:r>
      <w:proofErr w:type="spellStart"/>
      <w:r w:rsidRPr="00464193">
        <w:rPr>
          <w:rFonts w:eastAsia="Times New Roman"/>
          <w:sz w:val="24"/>
          <w:szCs w:val="24"/>
        </w:rPr>
        <w:t>entomocenóz</w:t>
      </w:r>
      <w:proofErr w:type="spellEnd"/>
      <w:r w:rsidRPr="00464193">
        <w:rPr>
          <w:rFonts w:eastAsia="Times New Roman"/>
          <w:sz w:val="24"/>
          <w:szCs w:val="24"/>
        </w:rPr>
        <w:t xml:space="preserve"> polních kultur. Zanechal po sobě rozsáhlé dílo, které nebude zapomenuto. Pan doktor Václav Skuhravý navždy zůstane v naší mysli a vzpomínkách,“ vyjádřil čest památce doktora Skuhravého za Biologické centrum AV ČR ředitel Libor </w:t>
      </w:r>
      <w:proofErr w:type="spellStart"/>
      <w:r w:rsidRPr="00464193">
        <w:rPr>
          <w:rFonts w:eastAsia="Times New Roman"/>
          <w:sz w:val="24"/>
          <w:szCs w:val="24"/>
        </w:rPr>
        <w:t>Grubhoffer</w:t>
      </w:r>
      <w:proofErr w:type="spellEnd"/>
      <w:r w:rsidRPr="00464193">
        <w:rPr>
          <w:rFonts w:eastAsia="Times New Roman"/>
          <w:sz w:val="24"/>
          <w:szCs w:val="24"/>
        </w:rPr>
        <w:t>.</w:t>
      </w:r>
    </w:p>
    <w:p w:rsidR="00464193" w:rsidRPr="00464193" w:rsidRDefault="00464193" w:rsidP="00464193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464193">
        <w:rPr>
          <w:rFonts w:eastAsia="Times New Roman"/>
          <w:sz w:val="24"/>
          <w:szCs w:val="24"/>
        </w:rPr>
        <w:t>Poslední rozloučení se bude konat v pátek 6. dubna 2018 v 11 hodin ve Velké obřadní síni Strašnického krematoria v Praze.</w:t>
      </w:r>
    </w:p>
    <w:p w:rsidR="00464193" w:rsidRPr="00464193" w:rsidRDefault="00464193" w:rsidP="00464193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464193">
        <w:rPr>
          <w:rFonts w:eastAsia="Times New Roman"/>
          <w:sz w:val="24"/>
          <w:szCs w:val="24"/>
        </w:rPr>
        <w:t> </w:t>
      </w:r>
    </w:p>
    <w:p w:rsidR="00464193" w:rsidRPr="00464193" w:rsidRDefault="00464193" w:rsidP="00464193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464193">
        <w:rPr>
          <w:rFonts w:eastAsia="Times New Roman"/>
          <w:sz w:val="24"/>
          <w:szCs w:val="24"/>
        </w:rPr>
        <w:t xml:space="preserve">Z díla: </w:t>
      </w:r>
      <w:r w:rsidRPr="00464193">
        <w:rPr>
          <w:rFonts w:eastAsia="Times New Roman"/>
          <w:i/>
          <w:iCs/>
          <w:sz w:val="24"/>
          <w:szCs w:val="24"/>
        </w:rPr>
        <w:t xml:space="preserve">Chrousti a boj s nimi (1953), Zoologické praktikum (1954), Bejlomorky (1960), Die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Gallmücken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und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ihre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Gallen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auf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Wildpflanzen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(1963, 1973), Die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Rübenfliege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(1967), Metody chovu hmyzu (1968), Jižní Čechy, životní prostředí a jeho ochrana (1982), Bejlomorka sedlová -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Bylomor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sedlový  (1983), Obaleč modřínový (1985),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The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needle-shortening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gall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midge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Thecodiplosis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brachyntera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(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Schwägr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.) on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the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genus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Pinus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(1991), Atlas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of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Galls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Induced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by Gall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Midges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(1992), Die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Gallmücken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des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Fürstenstum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Lichtenstein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(1993), Chraňme Jihočeské lesy (1995), Bejlomorky lesních dřevin a keřů (1998), Lýkožrout smrkový a jeho kalamity (2002), Jak žít s hmyzem (2003), Historie a současnost entomologie v Česku (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History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and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present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times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464193">
        <w:rPr>
          <w:rFonts w:eastAsia="Times New Roman"/>
          <w:i/>
          <w:iCs/>
          <w:sz w:val="24"/>
          <w:szCs w:val="24"/>
        </w:rPr>
        <w:t>of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 xml:space="preserve"> entomology in </w:t>
      </w:r>
      <w:proofErr w:type="spellStart"/>
      <w:proofErr w:type="gramStart"/>
      <w:r w:rsidRPr="00464193">
        <w:rPr>
          <w:rFonts w:eastAsia="Times New Roman"/>
          <w:i/>
          <w:iCs/>
          <w:sz w:val="24"/>
          <w:szCs w:val="24"/>
        </w:rPr>
        <w:t>Czechia</w:t>
      </w:r>
      <w:proofErr w:type="spellEnd"/>
      <w:r w:rsidRPr="00464193">
        <w:rPr>
          <w:rFonts w:eastAsia="Times New Roman"/>
          <w:i/>
          <w:iCs/>
          <w:sz w:val="24"/>
          <w:szCs w:val="24"/>
        </w:rPr>
        <w:t>) (2008</w:t>
      </w:r>
      <w:proofErr w:type="gramEnd"/>
      <w:r w:rsidRPr="00464193">
        <w:rPr>
          <w:rFonts w:eastAsia="Times New Roman"/>
          <w:i/>
          <w:iCs/>
          <w:sz w:val="24"/>
          <w:szCs w:val="24"/>
        </w:rPr>
        <w:t>).</w:t>
      </w:r>
    </w:p>
    <w:p w:rsidR="005F5CA8" w:rsidRDefault="005F5CA8">
      <w:bookmarkStart w:id="0" w:name="_GoBack"/>
      <w:bookmarkEnd w:id="0"/>
    </w:p>
    <w:sectPr w:rsidR="005F5CA8" w:rsidSect="009742A9">
      <w:pgSz w:w="11907" w:h="16840" w:code="9"/>
      <w:pgMar w:top="1418" w:right="1134" w:bottom="1134" w:left="1134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193"/>
    <w:rsid w:val="00464193"/>
    <w:rsid w:val="005F5CA8"/>
    <w:rsid w:val="008E484B"/>
    <w:rsid w:val="009742A9"/>
    <w:rsid w:val="00E3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0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464193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tenadresanaoblku">
    <w:name w:val="envelope return"/>
    <w:basedOn w:val="Normln"/>
    <w:uiPriority w:val="99"/>
    <w:semiHidden/>
    <w:unhideWhenUsed/>
    <w:rsid w:val="00E375DC"/>
    <w:pPr>
      <w:spacing w:after="0" w:line="240" w:lineRule="auto"/>
    </w:pPr>
    <w:rPr>
      <w:rFonts w:eastAsiaTheme="majorEastAsia" w:cstheme="majorBidi"/>
    </w:rPr>
  </w:style>
  <w:style w:type="character" w:customStyle="1" w:styleId="Nadpis1Char">
    <w:name w:val="Nadpis 1 Char"/>
    <w:basedOn w:val="Standardnpsmoodstavce"/>
    <w:link w:val="Nadpis1"/>
    <w:uiPriority w:val="9"/>
    <w:rsid w:val="00464193"/>
    <w:rPr>
      <w:rFonts w:eastAsia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6419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464193"/>
    <w:rPr>
      <w:b/>
      <w:bCs/>
    </w:rPr>
  </w:style>
  <w:style w:type="character" w:styleId="Zvraznn">
    <w:name w:val="Emphasis"/>
    <w:basedOn w:val="Standardnpsmoodstavce"/>
    <w:uiPriority w:val="20"/>
    <w:qFormat/>
    <w:rsid w:val="0046419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4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4193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0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464193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tenadresanaoblku">
    <w:name w:val="envelope return"/>
    <w:basedOn w:val="Normln"/>
    <w:uiPriority w:val="99"/>
    <w:semiHidden/>
    <w:unhideWhenUsed/>
    <w:rsid w:val="00E375DC"/>
    <w:pPr>
      <w:spacing w:after="0" w:line="240" w:lineRule="auto"/>
    </w:pPr>
    <w:rPr>
      <w:rFonts w:eastAsiaTheme="majorEastAsia" w:cstheme="majorBidi"/>
    </w:rPr>
  </w:style>
  <w:style w:type="character" w:customStyle="1" w:styleId="Nadpis1Char">
    <w:name w:val="Nadpis 1 Char"/>
    <w:basedOn w:val="Standardnpsmoodstavce"/>
    <w:link w:val="Nadpis1"/>
    <w:uiPriority w:val="9"/>
    <w:rsid w:val="00464193"/>
    <w:rPr>
      <w:rFonts w:eastAsia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6419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464193"/>
    <w:rPr>
      <w:b/>
      <w:bCs/>
    </w:rPr>
  </w:style>
  <w:style w:type="character" w:styleId="Zvraznn">
    <w:name w:val="Emphasis"/>
    <w:basedOn w:val="Standardnpsmoodstavce"/>
    <w:uiPriority w:val="20"/>
    <w:qFormat/>
    <w:rsid w:val="0046419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4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4193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9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5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7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43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38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01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253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72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848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entu.cas.cz/data/articles/_default/4182_4156_v_skuhravy_m_skuhrava_chalupska_slat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2965</Characters>
  <Application>Microsoft Office Word</Application>
  <DocSecurity>0</DocSecurity>
  <Lines>24</Lines>
  <Paragraphs>6</Paragraphs>
  <ScaleCrop>false</ScaleCrop>
  <Company>Institute of Entomology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šula</cp:lastModifiedBy>
  <cp:revision>1</cp:revision>
  <dcterms:created xsi:type="dcterms:W3CDTF">2020-02-24T08:58:00Z</dcterms:created>
  <dcterms:modified xsi:type="dcterms:W3CDTF">2020-02-24T08:58:00Z</dcterms:modified>
</cp:coreProperties>
</file>